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B8" w:rsidRPr="00B6384B" w:rsidRDefault="00061AB8" w:rsidP="00061AB8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B6384B">
        <w:rPr>
          <w:rFonts w:ascii="Times New Roman" w:hAnsi="Times New Roman"/>
          <w:b/>
          <w:color w:val="auto"/>
          <w:sz w:val="24"/>
          <w:szCs w:val="24"/>
          <w:u w:val="single"/>
        </w:rPr>
        <w:t>19EE31E</w:t>
      </w:r>
      <w:r>
        <w:rPr>
          <w:rFonts w:ascii="Times New Roman" w:hAnsi="Times New Roman"/>
          <w:b/>
          <w:color w:val="auto"/>
          <w:sz w:val="24"/>
          <w:szCs w:val="24"/>
          <w:u w:val="single"/>
        </w:rPr>
        <w:t>4</w:t>
      </w:r>
      <w:r w:rsidRPr="00B6384B">
        <w:rPr>
          <w:rFonts w:ascii="Times New Roman" w:hAnsi="Times New Roman"/>
          <w:b/>
          <w:color w:val="auto"/>
          <w:sz w:val="24"/>
          <w:szCs w:val="24"/>
          <w:u w:val="single"/>
        </w:rPr>
        <w:t>-UTILIZATION OF ELECTRIC POWER</w:t>
      </w:r>
    </w:p>
    <w:p w:rsidR="00061AB8" w:rsidRPr="00B6384B" w:rsidRDefault="00061AB8" w:rsidP="00061AB8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6384B">
        <w:rPr>
          <w:rFonts w:ascii="Times New Roman" w:hAnsi="Times New Roman"/>
          <w:b/>
          <w:color w:val="auto"/>
          <w:sz w:val="24"/>
          <w:szCs w:val="24"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3265"/>
        <w:gridCol w:w="3119"/>
        <w:gridCol w:w="770"/>
      </w:tblGrid>
      <w:tr w:rsidR="00061AB8" w:rsidRPr="00B6384B" w:rsidTr="00F2078B">
        <w:tc>
          <w:tcPr>
            <w:tcW w:w="2088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 Category:</w:t>
            </w:r>
          </w:p>
        </w:tc>
        <w:tc>
          <w:tcPr>
            <w:tcW w:w="3265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Professional core</w:t>
            </w:r>
          </w:p>
        </w:tc>
        <w:tc>
          <w:tcPr>
            <w:tcW w:w="3119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Credits:</w:t>
            </w:r>
          </w:p>
        </w:tc>
        <w:tc>
          <w:tcPr>
            <w:tcW w:w="770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061AB8" w:rsidRPr="00B6384B" w:rsidTr="00F2078B">
        <w:tc>
          <w:tcPr>
            <w:tcW w:w="2088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 Type:</w:t>
            </w:r>
          </w:p>
        </w:tc>
        <w:tc>
          <w:tcPr>
            <w:tcW w:w="3265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Theory</w:t>
            </w:r>
          </w:p>
        </w:tc>
        <w:tc>
          <w:tcPr>
            <w:tcW w:w="3119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Lecture-Tutorial-Practical:</w:t>
            </w:r>
          </w:p>
        </w:tc>
        <w:tc>
          <w:tcPr>
            <w:tcW w:w="770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3-0-0</w:t>
            </w:r>
          </w:p>
        </w:tc>
      </w:tr>
      <w:tr w:rsidR="00061AB8" w:rsidRPr="00B6384B" w:rsidTr="00F2078B">
        <w:tc>
          <w:tcPr>
            <w:tcW w:w="2088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Pre-requisite:</w:t>
            </w:r>
          </w:p>
        </w:tc>
        <w:tc>
          <w:tcPr>
            <w:tcW w:w="3265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Electrical engineering, Kinematics</w:t>
            </w:r>
          </w:p>
        </w:tc>
        <w:tc>
          <w:tcPr>
            <w:tcW w:w="3119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Sessional</w:t>
            </w:r>
            <w:proofErr w:type="spellEnd"/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Evaluation: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Univ.Exam</w:t>
            </w:r>
            <w:proofErr w:type="spellEnd"/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Evaluation: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Total Marks:</w:t>
            </w:r>
          </w:p>
        </w:tc>
        <w:tc>
          <w:tcPr>
            <w:tcW w:w="770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60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061AB8" w:rsidRPr="00B6384B" w:rsidRDefault="00061AB8" w:rsidP="00061AB8">
      <w:pPr>
        <w:spacing w:after="0" w:line="240" w:lineRule="auto"/>
        <w:contextualSpacing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3"/>
        <w:gridCol w:w="696"/>
        <w:gridCol w:w="6483"/>
      </w:tblGrid>
      <w:tr w:rsidR="00061AB8" w:rsidRPr="00B6384B" w:rsidTr="00F2078B">
        <w:trPr>
          <w:trHeight w:val="350"/>
        </w:trPr>
        <w:tc>
          <w:tcPr>
            <w:tcW w:w="2088" w:type="dxa"/>
            <w:vMerge w:val="restart"/>
            <w:vAlign w:val="center"/>
          </w:tcPr>
          <w:p w:rsidR="00061AB8" w:rsidRPr="00B6384B" w:rsidRDefault="00061AB8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 Objectives:</w:t>
            </w:r>
          </w:p>
        </w:tc>
        <w:tc>
          <w:tcPr>
            <w:tcW w:w="7154" w:type="dxa"/>
            <w:gridSpan w:val="2"/>
          </w:tcPr>
          <w:p w:rsidR="00061AB8" w:rsidRPr="00B6384B" w:rsidRDefault="00061AB8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learn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:</w:t>
            </w:r>
          </w:p>
        </w:tc>
      </w:tr>
      <w:tr w:rsidR="00061AB8" w:rsidRPr="00B6384B" w:rsidTr="00F2078B">
        <w:trPr>
          <w:trHeight w:val="547"/>
        </w:trPr>
        <w:tc>
          <w:tcPr>
            <w:tcW w:w="2088" w:type="dxa"/>
            <w:vMerge/>
            <w:vAlign w:val="center"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he</w:t>
            </w:r>
            <w:proofErr w:type="gram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basic concepts of illumination and design of different lighting schemes.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The</w:t>
            </w:r>
            <w:proofErr w:type="gram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concepts of different electric heating techniques.</w:t>
            </w:r>
          </w:p>
          <w:p w:rsidR="00061AB8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The</w:t>
            </w:r>
            <w:proofErr w:type="gram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concepts of different electric welding techniques.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About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the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electrical drives, different motor characteristics and load classification.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5.A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bout</w:t>
            </w:r>
            <w:proofErr w:type="gram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different traction systems and electrical breaking concepts.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The</w:t>
            </w:r>
            <w:proofErr w:type="gram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speed-time curves of different train services and calculation of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tractive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effort.</w:t>
            </w:r>
          </w:p>
        </w:tc>
      </w:tr>
      <w:tr w:rsidR="00061AB8" w:rsidRPr="00B6384B" w:rsidTr="00F2078B">
        <w:tc>
          <w:tcPr>
            <w:tcW w:w="2088" w:type="dxa"/>
            <w:vMerge w:val="restart"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 Outcomes:</w:t>
            </w:r>
          </w:p>
        </w:tc>
        <w:tc>
          <w:tcPr>
            <w:tcW w:w="7154" w:type="dxa"/>
            <w:gridSpan w:val="2"/>
          </w:tcPr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After completing the course the student will be able to</w:t>
            </w:r>
          </w:p>
        </w:tc>
      </w:tr>
      <w:tr w:rsidR="00061AB8" w:rsidRPr="00B6384B" w:rsidTr="00F2078B">
        <w:tc>
          <w:tcPr>
            <w:tcW w:w="2088" w:type="dxa"/>
            <w:vMerge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72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CO1</w:t>
            </w:r>
          </w:p>
        </w:tc>
        <w:tc>
          <w:tcPr>
            <w:tcW w:w="6582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Understand the basic concepts of illumination and design of different lighting schemes.</w:t>
            </w:r>
          </w:p>
        </w:tc>
      </w:tr>
      <w:tr w:rsidR="00061AB8" w:rsidRPr="00B6384B" w:rsidTr="00F2078B">
        <w:tc>
          <w:tcPr>
            <w:tcW w:w="2088" w:type="dxa"/>
            <w:vMerge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72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CO2</w:t>
            </w:r>
          </w:p>
        </w:tc>
        <w:tc>
          <w:tcPr>
            <w:tcW w:w="6582" w:type="dxa"/>
          </w:tcPr>
          <w:p w:rsidR="00061AB8" w:rsidRPr="00B6384B" w:rsidRDefault="00061AB8" w:rsidP="00F207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Distinguish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the concepts of different electric heating techniques.</w:t>
            </w:r>
          </w:p>
        </w:tc>
      </w:tr>
      <w:tr w:rsidR="00061AB8" w:rsidRPr="00B6384B" w:rsidTr="00F2078B">
        <w:tc>
          <w:tcPr>
            <w:tcW w:w="2088" w:type="dxa"/>
            <w:vMerge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72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CO3</w:t>
            </w:r>
          </w:p>
        </w:tc>
        <w:tc>
          <w:tcPr>
            <w:tcW w:w="6582" w:type="dxa"/>
          </w:tcPr>
          <w:p w:rsidR="00061AB8" w:rsidRPr="00B6384B" w:rsidRDefault="00061AB8" w:rsidP="00F207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Explain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the concepts of different electric welding techniques.</w:t>
            </w:r>
          </w:p>
        </w:tc>
      </w:tr>
      <w:tr w:rsidR="00061AB8" w:rsidRPr="00B6384B" w:rsidTr="00F2078B">
        <w:tc>
          <w:tcPr>
            <w:tcW w:w="2088" w:type="dxa"/>
            <w:vMerge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72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CO4</w:t>
            </w:r>
          </w:p>
        </w:tc>
        <w:tc>
          <w:tcPr>
            <w:tcW w:w="6582" w:type="dxa"/>
          </w:tcPr>
          <w:p w:rsidR="00061AB8" w:rsidRPr="00B6384B" w:rsidRDefault="00061AB8" w:rsidP="00F207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Enumerate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the concepts of electrical drives, different motor characteristics and load classification.</w:t>
            </w:r>
          </w:p>
        </w:tc>
      </w:tr>
      <w:tr w:rsidR="00061AB8" w:rsidRPr="00B6384B" w:rsidTr="00F2078B">
        <w:tc>
          <w:tcPr>
            <w:tcW w:w="2088" w:type="dxa"/>
            <w:vMerge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72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CO5</w:t>
            </w:r>
          </w:p>
        </w:tc>
        <w:tc>
          <w:tcPr>
            <w:tcW w:w="6582" w:type="dxa"/>
          </w:tcPr>
          <w:p w:rsidR="00061AB8" w:rsidRPr="00B6384B" w:rsidRDefault="00061AB8" w:rsidP="00F207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Demonstrate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different traction systems and electrical braking concepts.</w:t>
            </w:r>
          </w:p>
        </w:tc>
      </w:tr>
      <w:tr w:rsidR="00061AB8" w:rsidRPr="00B6384B" w:rsidTr="00F2078B">
        <w:tc>
          <w:tcPr>
            <w:tcW w:w="2088" w:type="dxa"/>
            <w:vMerge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72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CO6</w:t>
            </w:r>
          </w:p>
        </w:tc>
        <w:tc>
          <w:tcPr>
            <w:tcW w:w="6582" w:type="dxa"/>
          </w:tcPr>
          <w:p w:rsidR="00061AB8" w:rsidRPr="00B6384B" w:rsidRDefault="00061AB8" w:rsidP="00F207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speed-time curves of different train services and calculation of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tractive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effort.</w:t>
            </w:r>
          </w:p>
        </w:tc>
      </w:tr>
      <w:tr w:rsidR="00061AB8" w:rsidRPr="00B6384B" w:rsidTr="00F2078B">
        <w:tc>
          <w:tcPr>
            <w:tcW w:w="2088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 Content:</w:t>
            </w:r>
          </w:p>
        </w:tc>
        <w:tc>
          <w:tcPr>
            <w:tcW w:w="7154" w:type="dxa"/>
            <w:gridSpan w:val="2"/>
          </w:tcPr>
          <w:p w:rsidR="00061AB8" w:rsidRPr="00B6384B" w:rsidRDefault="00061AB8" w:rsidP="00F2078B">
            <w:pPr>
              <w:keepNext/>
              <w:spacing w:after="0" w:line="240" w:lineRule="auto"/>
              <w:ind w:left="3600" w:hanging="421"/>
              <w:outlineLvl w:val="2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UNIT – I</w:t>
            </w:r>
          </w:p>
          <w:p w:rsidR="00061AB8" w:rsidRPr="00B6384B" w:rsidRDefault="00061AB8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Illumination: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Introduction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, terms used in Illumination-laws of Illumination- discharge lamps-MV and SV lamps- relative comparison between above methods- basic principles of light control- types and design of lighting schemes- flood lighting-efficient lighting systems- aviation and transport lighting-lighting for displays and signaling-neon signs- LED-LCD displays beacons and lighting for surveillance.</w:t>
            </w:r>
          </w:p>
          <w:p w:rsidR="00061AB8" w:rsidRPr="00B6384B" w:rsidRDefault="00061AB8" w:rsidP="00F2078B">
            <w:pPr>
              <w:keepNext/>
              <w:spacing w:after="0" w:line="240" w:lineRule="auto"/>
              <w:ind w:left="3600" w:hanging="421"/>
              <w:outlineLvl w:val="2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UNIT-II</w:t>
            </w:r>
          </w:p>
          <w:p w:rsidR="00061AB8" w:rsidRPr="00B6384B" w:rsidRDefault="00061AB8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Electric heating: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Advantages and methods of electric heating- types and applications of electric heating equipment- resistance ovens-induction heating-dielectric heating-arc furnace </w:t>
            </w:r>
          </w:p>
          <w:p w:rsidR="00061AB8" w:rsidRPr="00B6384B" w:rsidRDefault="00061AB8" w:rsidP="00F2078B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UNIT –III</w:t>
            </w:r>
          </w:p>
          <w:p w:rsidR="00061AB8" w:rsidRPr="00B6384B" w:rsidRDefault="00061AB8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Electric welding: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Advantages of electric welding- choice of welding time- electric welding equipment- resistance welding and arc welding techniques-comparison of A.C and D.C welding.</w:t>
            </w:r>
          </w:p>
          <w:p w:rsidR="00061AB8" w:rsidRPr="00B6384B" w:rsidRDefault="00061AB8" w:rsidP="00F2078B">
            <w:pPr>
              <w:spacing w:after="0" w:line="240" w:lineRule="auto"/>
              <w:ind w:left="3600" w:firstLine="720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061AB8" w:rsidRPr="00B6384B" w:rsidRDefault="00061AB8" w:rsidP="00F2078B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UNIT –IV</w:t>
            </w:r>
          </w:p>
          <w:p w:rsidR="00061AB8" w:rsidRPr="00B6384B" w:rsidRDefault="00061AB8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Electric drives: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Types of Electric drives, choice of motor- starting and running characteristics - speed control- particular applications of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electric drives- types of industrial loads-continuous-intermittent and variable loads- load equalization.</w:t>
            </w:r>
          </w:p>
          <w:p w:rsidR="00061AB8" w:rsidRPr="00B6384B" w:rsidRDefault="00061AB8" w:rsidP="00F2078B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UNIT –V</w:t>
            </w:r>
          </w:p>
          <w:p w:rsidR="00061AB8" w:rsidRPr="00B6384B" w:rsidRDefault="00061AB8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Electric traction: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Systems of electric traction and track electrification. </w:t>
            </w:r>
            <w:proofErr w:type="gram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review</w:t>
            </w:r>
            <w:proofErr w:type="gram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of existing electric traction systems in India-special features of traction motors- methods of electric braking- plugging-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Rheostatic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braking and regenerative braking.</w:t>
            </w:r>
          </w:p>
          <w:p w:rsidR="00061AB8" w:rsidRPr="00B6384B" w:rsidRDefault="00061AB8" w:rsidP="00F2078B">
            <w:pPr>
              <w:spacing w:after="0" w:line="240" w:lineRule="auto"/>
              <w:ind w:left="3600" w:firstLine="72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UNIT –VI</w:t>
            </w:r>
          </w:p>
          <w:p w:rsidR="00061AB8" w:rsidRPr="00B6384B" w:rsidRDefault="00061AB8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Mechanism of train movement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Speed-time curves for different services- trapezoidal and quadrilateral speed time curves- calculations of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tractive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effort- power- specific energy consumption for a given run- effect of varying acceleration and braking retardation- adhesive weight and coefficient of adhesion.</w:t>
            </w:r>
          </w:p>
          <w:p w:rsidR="00061AB8" w:rsidRPr="00B6384B" w:rsidRDefault="00061AB8" w:rsidP="00F2078B">
            <w:pPr>
              <w:spacing w:after="0" w:line="240" w:lineRule="auto"/>
              <w:ind w:left="317" w:hanging="141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61AB8" w:rsidRPr="00B6384B" w:rsidTr="00F2078B">
        <w:tc>
          <w:tcPr>
            <w:tcW w:w="2088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Text books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&amp;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Reference books:</w:t>
            </w:r>
          </w:p>
        </w:tc>
        <w:tc>
          <w:tcPr>
            <w:tcW w:w="7154" w:type="dxa"/>
            <w:gridSpan w:val="2"/>
          </w:tcPr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Text books: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“Utilization of electric energy”, by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E.Openshaw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Taylor, Orient    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Longman.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“Utilization of electrical power including Electric drives and Electric 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traction”, by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N.V.Suryanarayana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New Age International (P) Limited,   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Publishers, 1996.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Reference books:</w:t>
            </w:r>
          </w:p>
          <w:p w:rsidR="00061AB8" w:rsidRPr="00B6384B" w:rsidRDefault="00061AB8" w:rsidP="00061A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“Art &amp; science of utilization of electrical energy”, by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H.Partab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DhanpatRai&amp;Sons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“Generation distribution and utilization of Electrical energy”, by 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C.L.Wadhwa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New Age International (P) Limited, Publishers, 1997. 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 “A course in power systems”, by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J.B.Gupta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Kataria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&amp; sons, 11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th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Edition.</w:t>
            </w:r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61AB8" w:rsidRPr="00B6384B" w:rsidTr="00F2078B">
        <w:tc>
          <w:tcPr>
            <w:tcW w:w="2088" w:type="dxa"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e-Resources:</w:t>
            </w:r>
          </w:p>
        </w:tc>
        <w:tc>
          <w:tcPr>
            <w:tcW w:w="7154" w:type="dxa"/>
            <w:gridSpan w:val="2"/>
          </w:tcPr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Pr="00B6384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http://nptel.ac.in/courses</w:t>
              </w:r>
            </w:hyperlink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Pr="00B6384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http://iete-elan.ac.in</w:t>
              </w:r>
            </w:hyperlink>
          </w:p>
          <w:p w:rsidR="00061AB8" w:rsidRPr="00B6384B" w:rsidRDefault="00061AB8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http://freevideolectures.com/university/iitm</w:t>
            </w:r>
          </w:p>
        </w:tc>
      </w:tr>
    </w:tbl>
    <w:p w:rsidR="00061AB8" w:rsidRPr="00B6384B" w:rsidRDefault="00061AB8" w:rsidP="00061AB8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E4419D" w:rsidRDefault="00061AB8"/>
    <w:sectPr w:rsidR="00E4419D" w:rsidSect="0039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1160"/>
    <w:multiLevelType w:val="hybridMultilevel"/>
    <w:tmpl w:val="63D2D41C"/>
    <w:lvl w:ilvl="0" w:tplc="D82E02A8">
      <w:start w:val="1"/>
      <w:numFmt w:val="decimal"/>
      <w:lvlText w:val="%1."/>
      <w:lvlJc w:val="left"/>
      <w:pPr>
        <w:tabs>
          <w:tab w:val="num" w:pos="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61AB8"/>
    <w:rsid w:val="00061AB8"/>
    <w:rsid w:val="00393E8B"/>
    <w:rsid w:val="00631B27"/>
    <w:rsid w:val="006B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B8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061AB8"/>
    <w:pPr>
      <w:ind w:left="720"/>
    </w:pPr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customStyle="1" w:styleId="ListParagraphChar">
    <w:name w:val="List Paragraph Char"/>
    <w:link w:val="ListParagraph"/>
    <w:uiPriority w:val="34"/>
    <w:rsid w:val="00061AB8"/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styleId="Hyperlink">
    <w:name w:val="Hyperlink"/>
    <w:uiPriority w:val="99"/>
    <w:rsid w:val="00061AB8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2021-10-30T09:30:00Z</dcterms:created>
  <dcterms:modified xsi:type="dcterms:W3CDTF">2021-10-30T09:30:00Z</dcterms:modified>
</cp:coreProperties>
</file>